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B78" w:rsidRPr="00685B78" w:rsidRDefault="00685B78" w:rsidP="00685B78">
      <w:pPr>
        <w:pStyle w:val="a3"/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685B78">
        <w:rPr>
          <w:b/>
          <w:color w:val="000000"/>
          <w:sz w:val="28"/>
          <w:szCs w:val="28"/>
        </w:rPr>
        <w:t>Аннотация  к рабочей программе по иностранному языку,  2-4 классы</w:t>
      </w:r>
    </w:p>
    <w:p w:rsidR="00685B78" w:rsidRPr="00685B78" w:rsidRDefault="00685B78" w:rsidP="00685B78">
      <w:pPr>
        <w:pStyle w:val="dash041e0431044b0447043d044b0439"/>
        <w:spacing w:line="360" w:lineRule="atLeast"/>
        <w:ind w:firstLine="700"/>
        <w:jc w:val="both"/>
        <w:rPr>
          <w:rStyle w:val="dash041e005f0431005f044b005f0447005f043d005f044b005f04391005f005fchar1char1"/>
          <w:bCs/>
          <w:sz w:val="28"/>
          <w:szCs w:val="28"/>
        </w:rPr>
      </w:pPr>
      <w:r w:rsidRPr="00685B78">
        <w:rPr>
          <w:color w:val="000000"/>
          <w:sz w:val="28"/>
          <w:szCs w:val="28"/>
        </w:rPr>
        <w:t xml:space="preserve">Рабочая программа по иностранному языку  для 2-4  классов </w:t>
      </w:r>
      <w:r w:rsidRPr="00685B78">
        <w:rPr>
          <w:sz w:val="28"/>
          <w:szCs w:val="28"/>
        </w:rPr>
        <w:t xml:space="preserve"> реализует требования  ФГОС </w:t>
      </w:r>
      <w:r w:rsidRPr="00685B78">
        <w:rPr>
          <w:color w:val="000000"/>
          <w:sz w:val="28"/>
          <w:szCs w:val="28"/>
        </w:rPr>
        <w:t>начального общего образования</w:t>
      </w:r>
      <w:r w:rsidRPr="00685B78">
        <w:rPr>
          <w:sz w:val="28"/>
          <w:szCs w:val="28"/>
        </w:rPr>
        <w:t xml:space="preserve"> к  </w:t>
      </w:r>
      <w:r w:rsidRPr="00685B78">
        <w:rPr>
          <w:rStyle w:val="dash041e005f0431005f044b005f0447005f043d005f044b005f0439005f005fchar1char1"/>
          <w:sz w:val="28"/>
          <w:szCs w:val="28"/>
        </w:rPr>
        <w:t xml:space="preserve">результатам освоения </w:t>
      </w:r>
      <w:proofErr w:type="gramStart"/>
      <w:r w:rsidRPr="00685B78">
        <w:rPr>
          <w:rStyle w:val="dash041e005f0431005f044b005f0447005f043d005f044b005f0439005f005fchar1char1"/>
          <w:sz w:val="28"/>
          <w:szCs w:val="28"/>
        </w:rPr>
        <w:t>обучающимися</w:t>
      </w:r>
      <w:proofErr w:type="gramEnd"/>
      <w:r w:rsidRPr="00685B78">
        <w:rPr>
          <w:rStyle w:val="dash041e005f0431005f044b005f0447005f043d005f044b005f0439005f005fchar1char1"/>
          <w:sz w:val="28"/>
          <w:szCs w:val="28"/>
        </w:rPr>
        <w:t xml:space="preserve"> основной образовательной программы начального общего образования: </w:t>
      </w:r>
      <w:r w:rsidRPr="00685B78">
        <w:rPr>
          <w:rStyle w:val="dash041e005f0431005f044b005f0447005f043d005f044b005f0439005f005fchar1char1"/>
          <w:bCs/>
          <w:sz w:val="28"/>
          <w:szCs w:val="28"/>
        </w:rPr>
        <w:t>личностным</w:t>
      </w:r>
      <w:r w:rsidRPr="00685B78">
        <w:rPr>
          <w:rStyle w:val="dash041e005f0431005f044b005f0447005f043d005f044b005f0439005f005fchar1char1"/>
          <w:sz w:val="28"/>
          <w:szCs w:val="28"/>
        </w:rPr>
        <w:t xml:space="preserve">, </w:t>
      </w:r>
      <w:proofErr w:type="spellStart"/>
      <w:r w:rsidRPr="00685B78">
        <w:rPr>
          <w:rStyle w:val="dash041e005f0431005f044b005f0447005f043d005f044b005f04391005f005fchar1char1"/>
          <w:bCs/>
          <w:sz w:val="28"/>
          <w:szCs w:val="28"/>
        </w:rPr>
        <w:t>метапредметным</w:t>
      </w:r>
      <w:proofErr w:type="spellEnd"/>
      <w:r w:rsidRPr="00685B78">
        <w:rPr>
          <w:rStyle w:val="dash041e005f0431005f044b005f0447005f043d005f044b005f04391005f005fchar1char1"/>
          <w:sz w:val="28"/>
          <w:szCs w:val="28"/>
        </w:rPr>
        <w:t xml:space="preserve">, </w:t>
      </w:r>
      <w:r w:rsidRPr="00685B78">
        <w:rPr>
          <w:rStyle w:val="dash041e005f0431005f044b005f0447005f043d005f044b005f04391005f005fchar1char1"/>
          <w:bCs/>
          <w:sz w:val="28"/>
          <w:szCs w:val="28"/>
        </w:rPr>
        <w:t>предметным. Данный учебный предмет относится к</w:t>
      </w:r>
      <w:r>
        <w:rPr>
          <w:sz w:val="28"/>
          <w:szCs w:val="28"/>
        </w:rPr>
        <w:t xml:space="preserve"> образовательной области «»</w:t>
      </w:r>
      <w:r w:rsidRPr="00685B78">
        <w:rPr>
          <w:rStyle w:val="dash041e0431044b0447043d044b0439char1"/>
          <w:sz w:val="28"/>
          <w:szCs w:val="28"/>
        </w:rPr>
        <w:t>.</w:t>
      </w:r>
    </w:p>
    <w:p w:rsidR="00685B78" w:rsidRPr="00685B78" w:rsidRDefault="00685B78" w:rsidP="00685B78">
      <w:pPr>
        <w:pStyle w:val="dash041e0431044b0447043d044b0439"/>
        <w:spacing w:line="360" w:lineRule="atLeast"/>
        <w:ind w:firstLine="700"/>
        <w:jc w:val="both"/>
        <w:rPr>
          <w:rStyle w:val="dash041e0431044b0447043d044b0439char1"/>
          <w:sz w:val="28"/>
          <w:szCs w:val="28"/>
        </w:rPr>
      </w:pPr>
      <w:r w:rsidRPr="00685B78">
        <w:rPr>
          <w:sz w:val="28"/>
          <w:szCs w:val="28"/>
        </w:rPr>
        <w:tab/>
      </w:r>
      <w:r w:rsidRPr="00685B78">
        <w:rPr>
          <w:rStyle w:val="dash041e0431044b0447043d044b0439char1"/>
          <w:sz w:val="28"/>
          <w:szCs w:val="28"/>
        </w:rPr>
        <w:t>Изучение предметной области «Иностранный язык»  должно обеспечить:</w:t>
      </w:r>
    </w:p>
    <w:p w:rsidR="00685B78" w:rsidRPr="00685B78" w:rsidRDefault="00685B78" w:rsidP="00685B78">
      <w:pPr>
        <w:pStyle w:val="dash041e0431044b0447043d044b0439"/>
        <w:spacing w:line="360" w:lineRule="atLeast"/>
        <w:ind w:firstLine="700"/>
        <w:jc w:val="both"/>
        <w:rPr>
          <w:sz w:val="28"/>
          <w:szCs w:val="28"/>
        </w:rPr>
      </w:pPr>
    </w:p>
    <w:p w:rsidR="00685B78" w:rsidRPr="00685B78" w:rsidRDefault="00685B78" w:rsidP="00685B78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85B78">
        <w:rPr>
          <w:rFonts w:ascii="Times New Roman" w:hAnsi="Times New Roman" w:cs="Times New Roman"/>
          <w:sz w:val="28"/>
          <w:szCs w:val="28"/>
        </w:rPr>
        <w:t>1) приобретение начальных навыков общения в устной и письменной формах с носителями иностранного языка на основе своих речевых возможностей и потребностей; освоение правил речевого и неречевого поведения;</w:t>
      </w:r>
      <w:proofErr w:type="gramEnd"/>
    </w:p>
    <w:p w:rsidR="00685B78" w:rsidRPr="00685B78" w:rsidRDefault="00685B78" w:rsidP="00685B78">
      <w:pPr>
        <w:jc w:val="both"/>
        <w:rPr>
          <w:rFonts w:ascii="Times New Roman" w:hAnsi="Times New Roman" w:cs="Times New Roman"/>
          <w:sz w:val="28"/>
          <w:szCs w:val="28"/>
        </w:rPr>
      </w:pPr>
      <w:r w:rsidRPr="00685B78">
        <w:rPr>
          <w:rFonts w:ascii="Times New Roman" w:hAnsi="Times New Roman" w:cs="Times New Roman"/>
          <w:sz w:val="28"/>
          <w:szCs w:val="28"/>
        </w:rPr>
        <w:t>2) освоение начальных лингвистических представлений, необходимых для овладения на элементарном уровне устной и письменной речью на иностранном языке, расширение лингвистического кругозора;</w:t>
      </w:r>
    </w:p>
    <w:p w:rsidR="00685B78" w:rsidRPr="00685B78" w:rsidRDefault="00685B78" w:rsidP="00685B78">
      <w:pPr>
        <w:jc w:val="both"/>
        <w:rPr>
          <w:rFonts w:ascii="Times New Roman" w:hAnsi="Times New Roman" w:cs="Times New Roman"/>
          <w:sz w:val="28"/>
          <w:szCs w:val="28"/>
        </w:rPr>
      </w:pPr>
      <w:r w:rsidRPr="00685B78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685B78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685B78">
        <w:rPr>
          <w:rFonts w:ascii="Times New Roman" w:hAnsi="Times New Roman" w:cs="Times New Roman"/>
          <w:sz w:val="28"/>
          <w:szCs w:val="28"/>
        </w:rPr>
        <w:t xml:space="preserve"> дружелюбного отношения и толерантности к носителям другого языка на основе знакомства с жизнью своих сверстников в других странах, с детским фольклором и доступными образцами дет</w:t>
      </w:r>
      <w:r>
        <w:rPr>
          <w:rFonts w:ascii="Times New Roman" w:hAnsi="Times New Roman" w:cs="Times New Roman"/>
          <w:sz w:val="28"/>
          <w:szCs w:val="28"/>
        </w:rPr>
        <w:t>ской художественной литературы.</w:t>
      </w:r>
    </w:p>
    <w:p w:rsidR="00685B78" w:rsidRDefault="00685B78" w:rsidP="00685B7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5B78">
        <w:rPr>
          <w:rFonts w:ascii="Times New Roman" w:hAnsi="Times New Roman" w:cs="Times New Roman"/>
          <w:sz w:val="28"/>
          <w:szCs w:val="28"/>
        </w:rPr>
        <w:t>По учебному плану  школы в 2-4 классах на изучение учебного предмета «Иностранный язык» отводится 2 часа в не</w:t>
      </w:r>
      <w:r>
        <w:rPr>
          <w:rFonts w:ascii="Times New Roman" w:hAnsi="Times New Roman" w:cs="Times New Roman"/>
          <w:sz w:val="28"/>
          <w:szCs w:val="28"/>
        </w:rPr>
        <w:t>делю (</w:t>
      </w:r>
      <w:bookmarkStart w:id="0" w:name="_GoBack"/>
      <w:bookmarkEnd w:id="0"/>
      <w:r w:rsidRPr="00685B78">
        <w:rPr>
          <w:rFonts w:ascii="Times New Roman" w:hAnsi="Times New Roman" w:cs="Times New Roman"/>
          <w:sz w:val="28"/>
          <w:szCs w:val="28"/>
        </w:rPr>
        <w:t>68</w:t>
      </w:r>
      <w:r>
        <w:rPr>
          <w:rFonts w:ascii="Times New Roman" w:hAnsi="Times New Roman" w:cs="Times New Roman"/>
          <w:sz w:val="28"/>
          <w:szCs w:val="28"/>
        </w:rPr>
        <w:t xml:space="preserve"> часов в год).</w:t>
      </w:r>
    </w:p>
    <w:p w:rsidR="00685B78" w:rsidRPr="00685B78" w:rsidRDefault="00685B78" w:rsidP="00685B7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85B78" w:rsidRPr="00685B78" w:rsidRDefault="00685B78" w:rsidP="00685B7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5B78">
        <w:rPr>
          <w:rFonts w:ascii="Times New Roman" w:hAnsi="Times New Roman" w:cs="Times New Roman"/>
          <w:sz w:val="28"/>
          <w:szCs w:val="28"/>
        </w:rPr>
        <w:t xml:space="preserve">Составители рабочей программы: </w:t>
      </w:r>
      <w:proofErr w:type="spellStart"/>
      <w:r w:rsidRPr="00685B78">
        <w:rPr>
          <w:rFonts w:ascii="Times New Roman" w:hAnsi="Times New Roman" w:cs="Times New Roman"/>
          <w:sz w:val="28"/>
          <w:szCs w:val="28"/>
        </w:rPr>
        <w:t>Пономарёва</w:t>
      </w:r>
      <w:proofErr w:type="spellEnd"/>
      <w:r w:rsidRPr="00685B78">
        <w:rPr>
          <w:rFonts w:ascii="Times New Roman" w:hAnsi="Times New Roman" w:cs="Times New Roman"/>
          <w:sz w:val="28"/>
          <w:szCs w:val="28"/>
        </w:rPr>
        <w:t xml:space="preserve"> С.М., Смолина Н.Н.,  учителя иностранного языка</w:t>
      </w:r>
    </w:p>
    <w:p w:rsidR="00685B78" w:rsidRPr="00685B78" w:rsidRDefault="00685B78" w:rsidP="00685B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6DC9" w:rsidRPr="00685B78" w:rsidRDefault="00406DC9">
      <w:pPr>
        <w:rPr>
          <w:sz w:val="28"/>
          <w:szCs w:val="28"/>
        </w:rPr>
      </w:pPr>
    </w:p>
    <w:sectPr w:rsidR="00406DC9" w:rsidRPr="00685B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0D4"/>
    <w:rsid w:val="00406DC9"/>
    <w:rsid w:val="00685B78"/>
    <w:rsid w:val="00886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B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85B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685B7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0"/>
    <w:rsid w:val="00685B78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1e0431044b0447043d044b0439char1">
    <w:name w:val="dash041e_0431_044b_0447_043d_044b_0439__char1"/>
    <w:basedOn w:val="a0"/>
    <w:rsid w:val="00685B7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685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B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85B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685B7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0"/>
    <w:rsid w:val="00685B78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1e0431044b0447043d044b0439char1">
    <w:name w:val="dash041e_0431_044b_0447_043d_044b_0439__char1"/>
    <w:basedOn w:val="a0"/>
    <w:rsid w:val="00685B7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685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1112</Characters>
  <Application>Microsoft Office Word</Application>
  <DocSecurity>0</DocSecurity>
  <Lines>9</Lines>
  <Paragraphs>2</Paragraphs>
  <ScaleCrop>false</ScaleCrop>
  <Company/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Хозяин</cp:lastModifiedBy>
  <cp:revision>2</cp:revision>
  <dcterms:created xsi:type="dcterms:W3CDTF">2017-11-01T05:08:00Z</dcterms:created>
  <dcterms:modified xsi:type="dcterms:W3CDTF">2017-11-01T05:10:00Z</dcterms:modified>
</cp:coreProperties>
</file>